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020"/>
        <w:gridCol w:w="240"/>
        <w:gridCol w:w="240"/>
        <w:gridCol w:w="1440"/>
        <w:gridCol w:w="240"/>
        <w:gridCol w:w="240"/>
        <w:gridCol w:w="2080"/>
        <w:gridCol w:w="240"/>
        <w:gridCol w:w="240"/>
        <w:gridCol w:w="1700"/>
        <w:gridCol w:w="240"/>
      </w:tblGrid>
      <w:tr w:rsidR="00770F9B" w:rsidRPr="00770F9B" w:rsidTr="00770F9B">
        <w:trPr>
          <w:divId w:val="803161931"/>
          <w:trHeight w:val="124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Destino do documento: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43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137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SOLICITAÇÃO DE REMANEJAMENTO 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SOLICITAÇÃO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18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Pedido</w:t>
            </w:r>
            <w:proofErr w:type="gramEnd"/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 Servidor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 Permuta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Pedido</w:t>
            </w:r>
            <w:proofErr w:type="gramEnd"/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 Órgão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 Excesso de Lotação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DADOS PESSOAIS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46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Nº Funcional / Matrícula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 do Servidor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46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7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Telefone Contato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 de Nascimento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CPF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QUALIFICAÇÃO DO SERVIDOR</w:t>
            </w:r>
          </w:p>
        </w:tc>
      </w:tr>
      <w:tr w:rsidR="00770F9B" w:rsidRPr="00770F9B" w:rsidTr="00770F9B">
        <w:trPr>
          <w:divId w:val="803161931"/>
          <w:trHeight w:val="424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- Nome do Curso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9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Curso Superior - Nome do Curso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Área de Conhecimento - Nome da Área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9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IDENTIFICAÇÃO DO ÓRGÃO DE ORIGEM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Órgão / Entidade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Instituto de Atendimento Socioeducativo do Espírito Santo - IASES 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24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44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Cargo Ocupado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Carga Horária Semanal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44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REMANEJAMENTO PRETENDIDO</w:t>
            </w:r>
          </w:p>
        </w:tc>
      </w:tr>
      <w:tr w:rsidR="00770F9B" w:rsidRPr="00770F9B" w:rsidTr="00770F9B">
        <w:trPr>
          <w:divId w:val="803161931"/>
          <w:trHeight w:val="454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Órgão / Entidade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114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197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Função Pretendida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Principal Atividade a Desenvolver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REMANEJAMENTO POR PERMUTA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 do Servidor Permutado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Órgão / Entidade - Destino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9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44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Cargo Ocupado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Carga Horária Semanal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44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Principal Atividade do Servidor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44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 acordo Servidor Permutado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44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44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ASSINATURAS DO ÓRGÃO CEDENTE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ASSINATURAS DO ÓRGÃO CESSIONÁRIO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5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 da Autoridade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 da Autoridade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5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da Autoridade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Assinatura da </w:t>
            </w:r>
            <w:proofErr w:type="spellStart"/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Autoriadade</w:t>
            </w:r>
            <w:proofErr w:type="spellEnd"/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5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Senha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Servidor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9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PELO PREENCHIMENTO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7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Nº Funcional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</w:t>
            </w:r>
          </w:p>
        </w:tc>
      </w:tr>
      <w:tr w:rsidR="00770F9B" w:rsidRPr="00770F9B" w:rsidTr="00770F9B">
        <w:trPr>
          <w:divId w:val="803161931"/>
          <w:trHeight w:val="300"/>
        </w:trPr>
        <w:tc>
          <w:tcPr>
            <w:tcW w:w="2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9B" w:rsidRPr="00770F9B" w:rsidRDefault="00770F9B" w:rsidP="00770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70F9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70F9B" w:rsidRPr="00770F9B" w:rsidTr="00770F9B">
        <w:trPr>
          <w:divId w:val="803161931"/>
          <w:trHeight w:val="7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9B" w:rsidRPr="00770F9B" w:rsidRDefault="00770F9B" w:rsidP="0077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70F9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0789F" w:rsidRPr="005F0638" w:rsidRDefault="0010789F" w:rsidP="005F0638"/>
    <w:sectPr w:rsidR="0010789F" w:rsidRPr="005F0638" w:rsidSect="00BC17CA">
      <w:headerReference w:type="default" r:id="rId7"/>
      <w:footerReference w:type="default" r:id="rId8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8D" w:rsidRDefault="004E658D" w:rsidP="00EF5A06">
      <w:pPr>
        <w:spacing w:after="0" w:line="240" w:lineRule="auto"/>
      </w:pPr>
      <w:r>
        <w:separator/>
      </w:r>
    </w:p>
  </w:endnote>
  <w:endnote w:type="continuationSeparator" w:id="0">
    <w:p w:rsidR="004E658D" w:rsidRDefault="004E658D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8D" w:rsidRPr="000E3BA6" w:rsidRDefault="004E658D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Gerência de Recursos Humanos</w:t>
    </w:r>
  </w:p>
  <w:p w:rsidR="004E658D" w:rsidRPr="000E3BA6" w:rsidRDefault="004E658D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>
      <w:rPr>
        <w:rFonts w:ascii="Arial" w:hAnsi="Arial" w:cs="Arial"/>
        <w:sz w:val="20"/>
        <w:szCs w:val="20"/>
      </w:rPr>
      <w:t>3</w:t>
    </w:r>
    <w:r w:rsidRPr="000E3BA6">
      <w:rPr>
        <w:rFonts w:ascii="Arial" w:hAnsi="Arial" w:cs="Arial"/>
        <w:sz w:val="20"/>
        <w:szCs w:val="20"/>
      </w:rPr>
      <w:t>º andar,</w:t>
    </w:r>
  </w:p>
  <w:p w:rsidR="004E658D" w:rsidRPr="000E3BA6" w:rsidRDefault="004E658D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>
      <w:rPr>
        <w:rFonts w:ascii="Arial" w:hAnsi="Arial" w:cs="Arial"/>
        <w:sz w:val="20"/>
        <w:szCs w:val="20"/>
      </w:rPr>
      <w:t>54 e (27) 3636-</w:t>
    </w:r>
    <w:proofErr w:type="gramStart"/>
    <w:r>
      <w:rPr>
        <w:rFonts w:ascii="Arial" w:hAnsi="Arial" w:cs="Arial"/>
        <w:sz w:val="20"/>
        <w:szCs w:val="20"/>
      </w:rPr>
      <w:t>5457</w:t>
    </w:r>
    <w:proofErr w:type="gramEnd"/>
  </w:p>
  <w:p w:rsidR="004E658D" w:rsidRPr="000E3BA6" w:rsidRDefault="004E658D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>
      <w:rPr>
        <w:rFonts w:ascii="Arial" w:hAnsi="Arial" w:cs="Arial"/>
        <w:sz w:val="20"/>
        <w:szCs w:val="20"/>
      </w:rPr>
      <w:t>recursoshumanos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8D" w:rsidRDefault="004E658D" w:rsidP="00EF5A06">
      <w:pPr>
        <w:spacing w:after="0" w:line="240" w:lineRule="auto"/>
      </w:pPr>
      <w:r>
        <w:separator/>
      </w:r>
    </w:p>
  </w:footnote>
  <w:footnote w:type="continuationSeparator" w:id="0">
    <w:p w:rsidR="004E658D" w:rsidRDefault="004E658D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8D" w:rsidRPr="00930044" w:rsidRDefault="004E658D" w:rsidP="008D3DF6">
    <w:pPr>
      <w:pStyle w:val="Cabealho"/>
      <w:ind w:left="1276"/>
      <w:rPr>
        <w:rFonts w:ascii="Arial" w:hAnsi="Arial" w:cs="Arial"/>
        <w:b/>
        <w:color w:val="FFFFFF" w:themeColor="background1"/>
        <w:sz w:val="20"/>
        <w:szCs w:val="20"/>
      </w:rPr>
    </w:pPr>
    <w:r w:rsidRPr="00930044">
      <w:rPr>
        <w:rFonts w:ascii="Arial" w:hAnsi="Arial" w:cs="Arial"/>
        <w:b/>
        <w:noProof/>
        <w:color w:val="FFFFFF" w:themeColor="background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04EC704" wp14:editId="3935A797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044">
      <w:rPr>
        <w:rFonts w:ascii="Arial" w:hAnsi="Arial" w:cs="Arial"/>
        <w:b/>
        <w:noProof/>
        <w:color w:val="FFFFFF" w:themeColor="background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A21FFE3" wp14:editId="65629DA0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044">
      <w:rPr>
        <w:rFonts w:ascii="Arial" w:hAnsi="Arial" w:cs="Arial"/>
        <w:b/>
        <w:color w:val="FFFFFF" w:themeColor="background1"/>
        <w:sz w:val="14"/>
        <w:szCs w:val="20"/>
      </w:rPr>
      <w:t>.</w:t>
    </w:r>
  </w:p>
  <w:p w:rsidR="004E658D" w:rsidRPr="00AB00C3" w:rsidRDefault="004E658D" w:rsidP="0093004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4E658D" w:rsidRPr="00AB00C3" w:rsidRDefault="004E658D" w:rsidP="0093004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4E658D" w:rsidRPr="00AB00C3" w:rsidRDefault="004E658D" w:rsidP="0093004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4E658D" w:rsidRDefault="004E658D" w:rsidP="0093004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>
      <w:rPr>
        <w:rFonts w:ascii="Arial" w:hAnsi="Arial" w:cs="Arial"/>
        <w:b/>
        <w:sz w:val="20"/>
        <w:szCs w:val="20"/>
      </w:rPr>
      <w:t>ADMINISTRATIVA E FINANCEIRA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DA</w:t>
    </w:r>
    <w:r>
      <w:rPr>
        <w:rFonts w:ascii="Arial" w:hAnsi="Arial" w:cs="Arial"/>
        <w:b/>
        <w:sz w:val="20"/>
        <w:szCs w:val="20"/>
      </w:rPr>
      <w:t>F</w:t>
    </w:r>
  </w:p>
  <w:p w:rsidR="004E658D" w:rsidRDefault="004E658D" w:rsidP="00930044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GERÊCIA DE RECURSOS HUMANOS - GRH</w:t>
    </w:r>
  </w:p>
  <w:p w:rsidR="004E658D" w:rsidRPr="00996845" w:rsidRDefault="004E658D" w:rsidP="00EF5A06">
    <w:pPr>
      <w:pStyle w:val="Cabealho"/>
      <w:ind w:left="709" w:hanging="709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6"/>
    <w:rsid w:val="000E3BA6"/>
    <w:rsid w:val="0010789F"/>
    <w:rsid w:val="001A520C"/>
    <w:rsid w:val="001B6A6B"/>
    <w:rsid w:val="00241EEB"/>
    <w:rsid w:val="002B3929"/>
    <w:rsid w:val="004534F4"/>
    <w:rsid w:val="004E658D"/>
    <w:rsid w:val="00544A41"/>
    <w:rsid w:val="005F0638"/>
    <w:rsid w:val="006A3859"/>
    <w:rsid w:val="00770F9B"/>
    <w:rsid w:val="008D3DF6"/>
    <w:rsid w:val="00930044"/>
    <w:rsid w:val="00996845"/>
    <w:rsid w:val="009E2872"/>
    <w:rsid w:val="00A15E14"/>
    <w:rsid w:val="00A76AB8"/>
    <w:rsid w:val="00B1124F"/>
    <w:rsid w:val="00B37BBA"/>
    <w:rsid w:val="00BB2384"/>
    <w:rsid w:val="00BC17CA"/>
    <w:rsid w:val="00BF7A8B"/>
    <w:rsid w:val="00C17E78"/>
    <w:rsid w:val="00DF2157"/>
    <w:rsid w:val="00E10406"/>
    <w:rsid w:val="00E1292E"/>
    <w:rsid w:val="00E7455F"/>
    <w:rsid w:val="00E8402E"/>
    <w:rsid w:val="00EA13C1"/>
    <w:rsid w:val="00ED08CF"/>
    <w:rsid w:val="00EF5A06"/>
    <w:rsid w:val="00F54A41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6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6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Andrade Ferreira</dc:creator>
  <cp:lastModifiedBy>Diego Andrade Ferreira</cp:lastModifiedBy>
  <cp:revision>4</cp:revision>
  <cp:lastPrinted>2021-06-16T18:45:00Z</cp:lastPrinted>
  <dcterms:created xsi:type="dcterms:W3CDTF">2022-03-29T13:50:00Z</dcterms:created>
  <dcterms:modified xsi:type="dcterms:W3CDTF">2022-03-29T13:53:00Z</dcterms:modified>
</cp:coreProperties>
</file>